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CE473" w14:textId="77777777" w:rsidR="007E5A02" w:rsidRPr="007E5A02" w:rsidRDefault="007E5A02" w:rsidP="007E5A02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02">
        <w:rPr>
          <w:rFonts w:ascii="Times New Roman" w:eastAsia="Calibri" w:hAnsi="Times New Roman" w:cs="Times New Roman"/>
          <w:b/>
          <w:sz w:val="28"/>
          <w:szCs w:val="28"/>
        </w:rPr>
        <w:t>Анализ работы комиссии по соблюдению требований к служебному поведению и урегулированию конфликта интересов администрации КГО</w:t>
      </w:r>
    </w:p>
    <w:p w14:paraId="29C4FE86" w14:textId="66777BA7"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администрации </w:t>
      </w:r>
      <w:proofErr w:type="spellStart"/>
      <w:r w:rsidRPr="007E5A02">
        <w:rPr>
          <w:rFonts w:ascii="Times New Roman" w:eastAsia="Calibri" w:hAnsi="Times New Roman" w:cs="Times New Roman"/>
          <w:sz w:val="28"/>
          <w:szCs w:val="28"/>
        </w:rPr>
        <w:t>Кушвинского</w:t>
      </w:r>
      <w:proofErr w:type="spellEnd"/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за 20</w:t>
      </w:r>
      <w:r w:rsidR="00B80ED4">
        <w:rPr>
          <w:rFonts w:ascii="Times New Roman" w:eastAsia="Calibri" w:hAnsi="Times New Roman" w:cs="Times New Roman"/>
          <w:sz w:val="28"/>
          <w:szCs w:val="28"/>
        </w:rPr>
        <w:t>20</w:t>
      </w:r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 год проведено </w:t>
      </w:r>
      <w:r w:rsidR="00B80ED4" w:rsidRPr="00B80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Pr="00B80ED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E5A02">
        <w:rPr>
          <w:rFonts w:ascii="Times New Roman" w:eastAsia="Calibri" w:hAnsi="Times New Roman" w:cs="Times New Roman"/>
          <w:sz w:val="28"/>
          <w:szCs w:val="28"/>
        </w:rPr>
        <w:t>заседаний. На них рассмотрено:</w:t>
      </w:r>
    </w:p>
    <w:p w14:paraId="05651FFE" w14:textId="20545CB6" w:rsidR="007E5A02" w:rsidRPr="007E5A02" w:rsidRDefault="007E5A02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B80ED4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7E5A02">
        <w:rPr>
          <w:rFonts w:ascii="Times New Roman" w:eastAsia="Calibri" w:hAnsi="Times New Roman" w:cs="Times New Roman"/>
          <w:sz w:val="28"/>
          <w:szCs w:val="28"/>
        </w:rPr>
        <w:t>уведомлени</w:t>
      </w:r>
      <w:r w:rsidR="00B80ED4">
        <w:rPr>
          <w:rFonts w:ascii="Times New Roman" w:eastAsia="Calibri" w:hAnsi="Times New Roman" w:cs="Times New Roman"/>
          <w:sz w:val="28"/>
          <w:szCs w:val="28"/>
        </w:rPr>
        <w:t>й</w:t>
      </w:r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 о выполнении иной оплачиваемой работы;</w:t>
      </w:r>
    </w:p>
    <w:p w14:paraId="1389076D" w14:textId="77777777" w:rsidR="007E5A02" w:rsidRPr="007E5A02" w:rsidRDefault="007E5A02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0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 уведомлений о даче согласия на замещение должности в течении двух лет после увольнения с муниципальной службы;</w:t>
      </w:r>
    </w:p>
    <w:p w14:paraId="0AEEA443" w14:textId="6621EF8A" w:rsidR="007E5A02" w:rsidRDefault="007E5A02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0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B80ED4">
        <w:rPr>
          <w:rFonts w:ascii="Times New Roman" w:eastAsia="Calibri" w:hAnsi="Times New Roman" w:cs="Times New Roman"/>
          <w:sz w:val="28"/>
          <w:szCs w:val="28"/>
        </w:rPr>
        <w:t>а</w:t>
      </w:r>
      <w:r w:rsidRPr="007E5A02">
        <w:rPr>
          <w:rFonts w:ascii="Times New Roman" w:eastAsia="Calibri" w:hAnsi="Times New Roman" w:cs="Times New Roman"/>
          <w:sz w:val="28"/>
          <w:szCs w:val="28"/>
        </w:rPr>
        <w:t xml:space="preserve"> о рассмотрении материалов проверки достоверности и полноты сведений о доходах, расходах, об имуществе и обязательствах имущественного характера</w:t>
      </w:r>
      <w:r w:rsidR="00B80ED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9204CA" w14:textId="5C674456" w:rsidR="00B80ED4" w:rsidRDefault="00B80ED4" w:rsidP="00322C02">
      <w:pPr>
        <w:pStyle w:val="a3"/>
        <w:spacing w:after="0"/>
        <w:jc w:val="both"/>
        <w:rPr>
          <w:rFonts w:eastAsia="Times New Roman"/>
          <w:bCs/>
          <w:color w:val="000000"/>
          <w:sz w:val="27"/>
          <w:szCs w:val="27"/>
          <w:lang w:eastAsia="ru-RU"/>
        </w:rPr>
      </w:pPr>
      <w:r>
        <w:rPr>
          <w:rFonts w:eastAsia="Calibri"/>
          <w:sz w:val="28"/>
          <w:szCs w:val="28"/>
        </w:rPr>
        <w:t xml:space="preserve">- 1 вопрос </w:t>
      </w:r>
      <w:r w:rsidR="00322C02">
        <w:rPr>
          <w:rFonts w:eastAsia="Calibri"/>
          <w:sz w:val="28"/>
          <w:szCs w:val="28"/>
        </w:rPr>
        <w:t xml:space="preserve">о </w:t>
      </w:r>
      <w:r w:rsidRPr="00322C02">
        <w:rPr>
          <w:rFonts w:eastAsia="Times New Roman"/>
          <w:bCs/>
          <w:sz w:val="26"/>
          <w:szCs w:val="26"/>
          <w:lang w:eastAsia="ru-RU"/>
        </w:rPr>
        <w:t>р</w:t>
      </w:r>
      <w:r w:rsidRPr="00322C02">
        <w:rPr>
          <w:rFonts w:eastAsia="Times New Roman"/>
          <w:bCs/>
          <w:sz w:val="26"/>
          <w:szCs w:val="26"/>
          <w:lang w:eastAsia="ru-RU"/>
        </w:rPr>
        <w:t>ассмотрени</w:t>
      </w:r>
      <w:r w:rsidR="00322C02" w:rsidRPr="00322C02">
        <w:rPr>
          <w:rFonts w:eastAsia="Times New Roman"/>
          <w:bCs/>
          <w:sz w:val="26"/>
          <w:szCs w:val="26"/>
          <w:lang w:eastAsia="ru-RU"/>
        </w:rPr>
        <w:t>и</w:t>
      </w:r>
      <w:r w:rsidRPr="00322C02">
        <w:rPr>
          <w:rFonts w:eastAsia="Times New Roman"/>
          <w:bCs/>
          <w:sz w:val="26"/>
          <w:szCs w:val="26"/>
          <w:lang w:eastAsia="ru-RU"/>
        </w:rPr>
        <w:t xml:space="preserve"> материалов по заполнению </w:t>
      </w:r>
      <w:r w:rsidRPr="00322C02">
        <w:rPr>
          <w:rFonts w:eastAsia="Times New Roman"/>
          <w:bCs/>
          <w:color w:val="000000"/>
          <w:sz w:val="27"/>
          <w:szCs w:val="27"/>
          <w:lang w:eastAsia="ru-RU"/>
        </w:rPr>
        <w:t xml:space="preserve">формы представления информации о близких родственниках и свойственниках лиц, замещающих муниципальные должности и должности муниципальной службы в администрации </w:t>
      </w:r>
      <w:proofErr w:type="spellStart"/>
      <w:r w:rsidRPr="00322C02">
        <w:rPr>
          <w:rFonts w:eastAsia="Times New Roman"/>
          <w:bCs/>
          <w:color w:val="000000"/>
          <w:sz w:val="27"/>
          <w:szCs w:val="27"/>
          <w:lang w:eastAsia="ru-RU"/>
        </w:rPr>
        <w:t>Кушвинского</w:t>
      </w:r>
      <w:proofErr w:type="spellEnd"/>
      <w:r w:rsidRPr="00322C02">
        <w:rPr>
          <w:rFonts w:eastAsia="Times New Roman"/>
          <w:bCs/>
          <w:color w:val="000000"/>
          <w:sz w:val="27"/>
          <w:szCs w:val="27"/>
          <w:lang w:eastAsia="ru-RU"/>
        </w:rPr>
        <w:t xml:space="preserve"> городского округа</w:t>
      </w:r>
      <w:r w:rsidR="00322C02">
        <w:rPr>
          <w:rFonts w:eastAsia="Times New Roman"/>
          <w:bCs/>
          <w:color w:val="000000"/>
          <w:sz w:val="27"/>
          <w:szCs w:val="27"/>
          <w:lang w:eastAsia="ru-RU"/>
        </w:rPr>
        <w:t>;</w:t>
      </w:r>
    </w:p>
    <w:p w14:paraId="00B57E46" w14:textId="4DB9ED8A" w:rsidR="00322C02" w:rsidRDefault="00322C02" w:rsidP="00322C02">
      <w:pPr>
        <w:pStyle w:val="a3"/>
        <w:spacing w:after="0"/>
        <w:jc w:val="both"/>
        <w:rPr>
          <w:rFonts w:eastAsia="Times New Roman"/>
          <w:bCs/>
          <w:color w:val="000000"/>
          <w:sz w:val="27"/>
          <w:szCs w:val="27"/>
          <w:lang w:eastAsia="ru-RU"/>
        </w:rPr>
      </w:pPr>
    </w:p>
    <w:p w14:paraId="26371609" w14:textId="35279B07" w:rsidR="00322C02" w:rsidRPr="00322C02" w:rsidRDefault="00322C02" w:rsidP="00322C02">
      <w:pPr>
        <w:pStyle w:val="a3"/>
        <w:spacing w:after="0"/>
        <w:jc w:val="both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>- 1 вопрос о рассмотрении</w:t>
      </w:r>
      <w:r w:rsidRPr="00322C02">
        <w:rPr>
          <w:rFonts w:eastAsia="Times New Roman"/>
          <w:bCs/>
          <w:sz w:val="26"/>
          <w:szCs w:val="26"/>
          <w:lang w:eastAsia="ru-RU"/>
        </w:rPr>
        <w:t xml:space="preserve"> Представления ответственного лица за профилактику коррупционных и иных правонарушений в </w:t>
      </w:r>
      <w:proofErr w:type="spellStart"/>
      <w:r w:rsidRPr="00322C02">
        <w:rPr>
          <w:rFonts w:eastAsia="Times New Roman"/>
          <w:bCs/>
          <w:sz w:val="26"/>
          <w:szCs w:val="26"/>
          <w:lang w:eastAsia="ru-RU"/>
        </w:rPr>
        <w:t>Кушвинском</w:t>
      </w:r>
      <w:proofErr w:type="spellEnd"/>
      <w:r w:rsidRPr="00322C02">
        <w:rPr>
          <w:rFonts w:eastAsia="Times New Roman"/>
          <w:bCs/>
          <w:sz w:val="26"/>
          <w:szCs w:val="26"/>
          <w:lang w:eastAsia="ru-RU"/>
        </w:rPr>
        <w:t xml:space="preserve"> городском округе - начальника организационного отдела администрации </w:t>
      </w:r>
      <w:proofErr w:type="spellStart"/>
      <w:r w:rsidRPr="00322C02">
        <w:rPr>
          <w:rFonts w:eastAsia="Times New Roman"/>
          <w:bCs/>
          <w:sz w:val="26"/>
          <w:szCs w:val="26"/>
          <w:lang w:eastAsia="ru-RU"/>
        </w:rPr>
        <w:t>Кушвинского</w:t>
      </w:r>
      <w:proofErr w:type="spellEnd"/>
      <w:r w:rsidRPr="00322C02">
        <w:rPr>
          <w:rFonts w:eastAsia="Times New Roman"/>
          <w:bCs/>
          <w:sz w:val="26"/>
          <w:szCs w:val="26"/>
          <w:lang w:eastAsia="ru-RU"/>
        </w:rPr>
        <w:t xml:space="preserve"> городского округа Ведерниковой А.А., об актуализации </w:t>
      </w:r>
      <w:r w:rsidRPr="00322C02">
        <w:rPr>
          <w:rFonts w:eastAsia="Times New Roman"/>
          <w:bCs/>
          <w:color w:val="000000"/>
          <w:sz w:val="26"/>
          <w:szCs w:val="26"/>
          <w:lang w:eastAsia="ru-RU"/>
        </w:rPr>
        <w:t xml:space="preserve">перечня функций и перечня должностей администрации </w:t>
      </w:r>
      <w:proofErr w:type="spellStart"/>
      <w:r w:rsidRPr="00322C02">
        <w:rPr>
          <w:rFonts w:eastAsia="Times New Roman"/>
          <w:bCs/>
          <w:color w:val="000000"/>
          <w:sz w:val="26"/>
          <w:szCs w:val="26"/>
          <w:lang w:eastAsia="ru-RU"/>
        </w:rPr>
        <w:t>Кушвинского</w:t>
      </w:r>
      <w:proofErr w:type="spellEnd"/>
      <w:r w:rsidRPr="00322C02">
        <w:rPr>
          <w:rFonts w:eastAsia="Times New Roman"/>
          <w:bCs/>
          <w:color w:val="000000"/>
          <w:sz w:val="26"/>
          <w:szCs w:val="26"/>
          <w:lang w:eastAsia="ru-RU"/>
        </w:rPr>
        <w:t xml:space="preserve"> городского округа, </w:t>
      </w:r>
      <w:r w:rsidRPr="00322C02">
        <w:rPr>
          <w:rFonts w:eastAsia="Times New Roman"/>
          <w:bCs/>
          <w:iCs/>
          <w:color w:val="000000"/>
          <w:sz w:val="26"/>
          <w:szCs w:val="26"/>
          <w:lang w:eastAsia="ru-RU"/>
        </w:rPr>
        <w:t>при реализации которых наиболее вероятно возникновение коррупции</w:t>
      </w:r>
      <w:r w:rsidRPr="00322C02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14:paraId="3EEF7605" w14:textId="09CEB2B2" w:rsidR="00B80ED4" w:rsidRPr="007E5A02" w:rsidRDefault="00B80ED4" w:rsidP="007E5A0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052A5" w14:textId="77777777"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Проведены семинары для муниципальных служащих, где рассмотрены обзоры типовых ситуаций конфликта интересов и порядки их урегулирования при исполнении должностных обязанностей муниципальными служащими.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730F2F2C" w14:textId="77777777" w:rsidR="007E5A02" w:rsidRPr="007E5A02" w:rsidRDefault="007E5A02" w:rsidP="007E5A02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5A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Рассмотрен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судебн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7E5A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запретам и ограничениям связанных с муниципальной службой.</w:t>
      </w:r>
    </w:p>
    <w:p w14:paraId="2891A3C6" w14:textId="77777777" w:rsidR="003A6E41" w:rsidRPr="007E5A02" w:rsidRDefault="003A6E41" w:rsidP="007E5A02"/>
    <w:sectPr w:rsidR="003A6E41" w:rsidRPr="007E5A02" w:rsidSect="00011CC6">
      <w:pgSz w:w="11906" w:h="16838" w:code="9"/>
      <w:pgMar w:top="993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6C"/>
    <w:rsid w:val="00011CC6"/>
    <w:rsid w:val="000E3B15"/>
    <w:rsid w:val="001B7533"/>
    <w:rsid w:val="002A28BB"/>
    <w:rsid w:val="002B2F60"/>
    <w:rsid w:val="00322C02"/>
    <w:rsid w:val="00360C6C"/>
    <w:rsid w:val="003A6E41"/>
    <w:rsid w:val="00664CDF"/>
    <w:rsid w:val="006A6633"/>
    <w:rsid w:val="007E5A02"/>
    <w:rsid w:val="00864D89"/>
    <w:rsid w:val="008E4852"/>
    <w:rsid w:val="00B80ED4"/>
    <w:rsid w:val="00C322AC"/>
    <w:rsid w:val="00C76572"/>
    <w:rsid w:val="00F5000B"/>
    <w:rsid w:val="00F52877"/>
    <w:rsid w:val="00F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598E"/>
  <w15:docId w15:val="{7F6EDB14-FAB2-4CE7-B56A-23AFF6B9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E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9</cp:revision>
  <cp:lastPrinted>2019-04-05T03:49:00Z</cp:lastPrinted>
  <dcterms:created xsi:type="dcterms:W3CDTF">2018-12-20T13:24:00Z</dcterms:created>
  <dcterms:modified xsi:type="dcterms:W3CDTF">2020-12-22T10:07:00Z</dcterms:modified>
</cp:coreProperties>
</file>